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F" w:rsidRPr="00A9758F" w:rsidRDefault="00A9758F" w:rsidP="00A975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ТЕХНИЧЕСКА СПЕЦИФИКАЦИЯ</w:t>
      </w:r>
    </w:p>
    <w:p w:rsidR="00A9758F" w:rsidRPr="00A9758F" w:rsidRDefault="00A9758F" w:rsidP="00A975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23C6" w:rsidRPr="008532CA" w:rsidRDefault="00A9758F" w:rsidP="00FC23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8C3CCC">
        <w:rPr>
          <w:rFonts w:ascii="Times New Roman" w:hAnsi="Times New Roman" w:cs="Times New Roman"/>
          <w:sz w:val="24"/>
          <w:szCs w:val="24"/>
        </w:rPr>
        <w:t>обществена поръчка с предмет</w:t>
      </w:r>
      <w:r w:rsidRPr="00A9758F">
        <w:rPr>
          <w:rFonts w:ascii="Times New Roman" w:hAnsi="Times New Roman" w:cs="Times New Roman"/>
          <w:sz w:val="28"/>
          <w:szCs w:val="28"/>
        </w:rPr>
        <w:t>:</w:t>
      </w:r>
      <w:r w:rsidRPr="00A9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2CA" w:rsidRPr="008532C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532CA" w:rsidRPr="008532CA">
        <w:rPr>
          <w:rFonts w:ascii="Times New Roman" w:eastAsia="Times New Roman" w:hAnsi="Times New Roman" w:cs="Times New Roman"/>
          <w:b/>
          <w:sz w:val="24"/>
          <w:szCs w:val="24"/>
        </w:rPr>
        <w:t>Текущи ремонти и облагородяване на  междублокови пространства</w:t>
      </w:r>
      <w:r w:rsidR="007E3EC5">
        <w:rPr>
          <w:rFonts w:ascii="Times New Roman" w:eastAsia="Times New Roman" w:hAnsi="Times New Roman" w:cs="Times New Roman"/>
          <w:b/>
          <w:sz w:val="24"/>
          <w:szCs w:val="24"/>
        </w:rPr>
        <w:t xml:space="preserve">, детски площадки и </w:t>
      </w:r>
      <w:r w:rsidR="008532CA" w:rsidRPr="008532CA">
        <w:rPr>
          <w:rFonts w:ascii="Times New Roman" w:eastAsia="Times New Roman" w:hAnsi="Times New Roman" w:cs="Times New Roman"/>
          <w:b/>
          <w:sz w:val="24"/>
          <w:szCs w:val="24"/>
        </w:rPr>
        <w:t>спортни игрища на територията на Столична община</w:t>
      </w:r>
      <w:r w:rsidR="008532CA" w:rsidRPr="008532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8532CA" w:rsidRPr="008532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„Илинден“</w:t>
      </w:r>
      <w:r w:rsidR="007E3E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3CCC" w:rsidRDefault="008C3CCC" w:rsidP="00FC2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8F" w:rsidRPr="00A9758F" w:rsidRDefault="00A9758F" w:rsidP="008C3C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8F">
        <w:rPr>
          <w:rFonts w:ascii="Times New Roman" w:eastAsia="Calibri" w:hAnsi="Times New Roman" w:cs="Times New Roman"/>
          <w:sz w:val="24"/>
          <w:szCs w:val="24"/>
        </w:rPr>
        <w:t>При изпълнение предмета на поръчката следва да се спазват изискванията на действащата нормативна уредба, ЗУТ, ЗУЗСО и Наредбата за изграждане, поддържане и опазване на зелената система на СО.</w:t>
      </w:r>
    </w:p>
    <w:p w:rsidR="00A9758F" w:rsidRPr="00A9758F" w:rsidRDefault="00A9758F" w:rsidP="00A975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8F">
        <w:rPr>
          <w:rFonts w:ascii="Times New Roman" w:eastAsia="Calibri" w:hAnsi="Times New Roman" w:cs="Times New Roman"/>
          <w:sz w:val="24"/>
          <w:szCs w:val="24"/>
        </w:rPr>
        <w:t>Материалите, влагани при изпълнение на работите по озеленяване и поддържане на зелените площи, да отговарят на изискванията за качество, приети и одобрени от ЕС.</w:t>
      </w:r>
    </w:p>
    <w:p w:rsidR="00A9758F" w:rsidRPr="007E3EC5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тази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контролират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отчитат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32CA">
        <w:rPr>
          <w:rFonts w:ascii="Times New Roman" w:eastAsia="Times New Roman" w:hAnsi="Times New Roman" w:cs="Times New Roman"/>
          <w:sz w:val="24"/>
          <w:szCs w:val="24"/>
        </w:rPr>
        <w:t>от представител на районната</w:t>
      </w:r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32CA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7E3E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Изисквания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изпълнение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дейностите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изпълняват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описанието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спе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ификация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D7E38" w:rsidRPr="00BD7E38" w:rsidRDefault="00BD7E38" w:rsidP="00BD7E3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3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Ремонтните дейности</w:t>
      </w:r>
      <w:r w:rsidRPr="00BD7E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настилки, паркови съоръжения, оборудване, инфраструктура и др. паркови елементи се извършват периодично при необходимос</w:t>
      </w:r>
      <w:r w:rsidR="00FC23C6">
        <w:rPr>
          <w:rFonts w:ascii="Times New Roman" w:eastAsia="Times New Roman" w:hAnsi="Times New Roman" w:cs="Times New Roman"/>
          <w:sz w:val="24"/>
          <w:szCs w:val="24"/>
          <w:lang w:eastAsia="bg-BG"/>
        </w:rPr>
        <w:t>т и по възлагане от възложителя.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Дейностите по своята специфика се изпълняват, съгласно утвърдените стандарти за изпълнение. В този раздел са включени дейности, като</w:t>
      </w:r>
      <w:r w:rsid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направа на настилки</w:t>
      </w:r>
      <w:r w:rsidR="00FC2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>лакиране на дървени паркови съоръжения - всички операции, пребоядисване на дървена повърхност двукратно - всички операции, пребоядисване на метална повърхност двукратно - всички операции,</w:t>
      </w:r>
      <w:r w:rsid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изкоп с дълбочина до 0,50 м.,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ремонт на настилка и стъпала от  плочи на циментов разтвор  без стойността на плочите, ремонт </w:t>
      </w:r>
      <w:r w:rsidR="00853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градински бордюри 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направ</w:t>
      </w:r>
      <w:r w:rsid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настилка от плочи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пясъчна </w:t>
      </w:r>
      <w:r w:rsid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всички операции, направа на настилка  от  каучукови плочи  за детски площадки </w:t>
      </w:r>
      <w:r w:rsidRP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плочите - всички операции, доставка на пясък за пясъчник, доставка и монтаж на мека саморазливна настилка за детски площа</w:t>
      </w:r>
      <w:r w:rsidR="008532CA">
        <w:rPr>
          <w:rFonts w:ascii="Times New Roman" w:eastAsia="Times New Roman" w:hAnsi="Times New Roman" w:cs="Times New Roman"/>
          <w:sz w:val="24"/>
          <w:szCs w:val="24"/>
          <w:lang w:eastAsia="bg-BG"/>
        </w:rPr>
        <w:t>дки,</w:t>
      </w:r>
      <w:r w:rsid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и монтаж на нови пейки, доставка и монтаж на летви за пейки и</w:t>
      </w:r>
      <w:r w:rsidR="00853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демонтаж на детски съоръжения, монтаж на детски съоръжения, ремонт на детски съоръжения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т.н. Материалите, вла</w:t>
      </w:r>
      <w:r w:rsidR="007E3EC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гани при изпълнение на работите</w:t>
      </w: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поддържане и ремонти да отговарят на изискванията за качество, приети и одобрени от ЕС. За материалите се представят сертификати и декларации за съответствие. </w:t>
      </w:r>
    </w:p>
    <w:p w:rsidR="00BD7E38" w:rsidRPr="00BD7E38" w:rsidRDefault="00BD7E38" w:rsidP="00BD7E3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E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предвидени за влагане и използване материали (плочки, съоръжения, бордюри, паркова мебел, дървени елементи, настилки и др.) се съгласуват и се представят предварително на Инвеститора за одобрение.</w:t>
      </w:r>
    </w:p>
    <w:p w:rsidR="007E3EC5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Извозване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отпадъците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A97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частта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Извозване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отпадъците</w:t>
      </w:r>
      <w:proofErr w:type="spellEnd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задължителни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5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3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битов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опаковки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оборки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събиране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кошчета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почистване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зелени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площи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изнасят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своевременно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контейнерите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битови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изрично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третиране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инсталация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преработка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Столична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площадка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Садината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– в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землището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Яна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Кремиковци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  <w:proofErr w:type="gramEnd"/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5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3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строителе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характер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извозват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обезвреждане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сортиране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депото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кв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Враждебна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“.</w:t>
      </w:r>
      <w:proofErr w:type="gramEnd"/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5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="007E3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Растителни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окосена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трева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шума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клони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подобни</w:t>
      </w:r>
      <w:proofErr w:type="spellEnd"/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изв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зват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инсталацията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биологично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третиране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Хан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Богров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–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землището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Горни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Богров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Кремиковци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“. </w:t>
      </w: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предадената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биомаса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авят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бележки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инсталацията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превръщане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м3</w:t>
      </w:r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окосена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трева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тон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обемно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тегло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758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,25 т. /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пр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м3,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отнася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шума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цветя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растителни</w:t>
      </w:r>
      <w:proofErr w:type="spellEnd"/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оставяне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окосената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трева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тревните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площи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контейнерите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битови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отпадъци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D1090" w:rsidRPr="00DD1090" w:rsidRDefault="00DD1090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Начин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възлагане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вида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колич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ството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работа</w:t>
      </w:r>
      <w:proofErr w:type="spellEnd"/>
      <w:r w:rsidRPr="00A975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9758F" w:rsidRP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Количеството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вида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Pr="00A9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</w:rPr>
        <w:t xml:space="preserve">месечни 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планове</w:t>
      </w:r>
      <w:proofErr w:type="spellEnd"/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A9758F" w:rsidRDefault="00A9758F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Извършената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FC23C6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="00FC23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23C6">
        <w:rPr>
          <w:rFonts w:ascii="Times New Roman" w:eastAsia="Times New Roman" w:hAnsi="Times New Roman" w:cs="Times New Roman"/>
          <w:sz w:val="24"/>
          <w:szCs w:val="24"/>
          <w:lang w:val="en-US"/>
        </w:rPr>
        <w:t>отчита</w:t>
      </w:r>
      <w:proofErr w:type="spellEnd"/>
      <w:r w:rsidR="00FC23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D1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DD1090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</w:t>
      </w:r>
      <w:proofErr w:type="spellEnd"/>
      <w:r w:rsidR="00FC23C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Pr="00A9758F">
        <w:rPr>
          <w:rFonts w:ascii="Times New Roman" w:eastAsia="Times New Roman" w:hAnsi="Times New Roman" w:cs="Times New Roman"/>
          <w:sz w:val="24"/>
          <w:szCs w:val="24"/>
        </w:rPr>
        <w:t>лед съставяне и подписване на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75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ротокол</w:t>
      </w:r>
      <w:proofErr w:type="spell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758F">
        <w:rPr>
          <w:rFonts w:ascii="Times New Roman" w:eastAsia="Times New Roman" w:hAnsi="Times New Roman" w:cs="Times New Roman"/>
          <w:sz w:val="24"/>
          <w:szCs w:val="24"/>
        </w:rPr>
        <w:t>- Акт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="00FC23C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</w:t>
      </w:r>
      <w:r w:rsidRPr="00A9758F">
        <w:rPr>
          <w:rFonts w:ascii="Times New Roman" w:eastAsia="Times New Roman" w:hAnsi="Times New Roman" w:cs="Times New Roman"/>
          <w:sz w:val="24"/>
          <w:szCs w:val="24"/>
        </w:rPr>
        <w:t xml:space="preserve"> за извършената работа</w:t>
      </w:r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A975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35023" w:rsidRPr="00035023" w:rsidRDefault="00035023" w:rsidP="00A9758F">
      <w:pPr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436"/>
        <w:gridCol w:w="7833"/>
        <w:gridCol w:w="1053"/>
      </w:tblGrid>
      <w:tr w:rsidR="00976CBB" w:rsidRPr="00976CBB" w:rsidTr="00360752">
        <w:trPr>
          <w:trHeight w:val="300"/>
        </w:trPr>
        <w:tc>
          <w:tcPr>
            <w:tcW w:w="436" w:type="dxa"/>
            <w:noWrap/>
            <w:hideMark/>
          </w:tcPr>
          <w:p w:rsidR="00976CBB" w:rsidRPr="00360752" w:rsidRDefault="00360752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976CBB" w:rsidRPr="0036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833" w:type="dxa"/>
            <w:noWrap/>
            <w:hideMark/>
          </w:tcPr>
          <w:p w:rsidR="00976CBB" w:rsidRPr="00976CBB" w:rsidRDefault="00360752" w:rsidP="0036075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3" w:type="dxa"/>
            <w:noWrap/>
            <w:hideMark/>
          </w:tcPr>
          <w:p w:rsidR="00976CBB" w:rsidRPr="00360752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60752" w:rsidRPr="0036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</w:tr>
      <w:tr w:rsidR="00976CBB" w:rsidRPr="00976CBB" w:rsidTr="00360752">
        <w:trPr>
          <w:trHeight w:val="52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3" w:type="dxa"/>
            <w:hideMark/>
          </w:tcPr>
          <w:p w:rsidR="00976CBB" w:rsidRPr="00AE2DB3" w:rsidRDefault="00976CBB" w:rsidP="00A212C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кошче за отпадъци. Паркова мебел. Изработена от метал. С обков от дърво. Габаритни размери: дължина 40 см. /широчина: 40 см./ височина 80 см./ вместимост: 50л.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и монтаж на автопреградни колонки - всички операции без стойността на материала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(демонтаж) на предпазни скари на дървета</w:t>
            </w:r>
          </w:p>
        </w:tc>
        <w:tc>
          <w:tcPr>
            <w:tcW w:w="1053" w:type="dxa"/>
            <w:noWrap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375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бетонови решетки за отводнителни шахти с размери 40/40 см.  без стойността на материала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че</w:t>
            </w:r>
            <w:r w:rsidR="003B756D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тириъгълна беседка с покрив от </w:t>
            </w: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воалит с посипка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315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шестоъгълна беседка от фасонир</w:t>
            </w:r>
            <w:r w:rsidR="003B756D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 материал с маса и покрив от </w:t>
            </w: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воалит с посипка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дървен шезлонг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дървена маса с две пейки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на дървен мост от иглолистен материал (скара) без парапет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м.²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на дървен парапет от иглолистен материал с две хоризонтални бичмета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л. м.</w:t>
            </w:r>
          </w:p>
        </w:tc>
      </w:tr>
      <w:tr w:rsidR="00976CBB" w:rsidRPr="00976CBB" w:rsidTr="00360752">
        <w:trPr>
          <w:trHeight w:val="540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нова пейка. Паркова мебел от метална конструкция</w:t>
            </w:r>
            <w:r w:rsidR="003B756D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дървени седалка и облегалка. </w:t>
            </w: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Габаритни размери: дължина:180 см./ височина:45 см./ дълбочина: 40 см.</w:t>
            </w:r>
          </w:p>
        </w:tc>
        <w:tc>
          <w:tcPr>
            <w:tcW w:w="1053" w:type="dxa"/>
            <w:hideMark/>
          </w:tcPr>
          <w:p w:rsidR="00360752" w:rsidRDefault="00360752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300"/>
        </w:trPr>
        <w:tc>
          <w:tcPr>
            <w:tcW w:w="436" w:type="dxa"/>
            <w:noWrap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3" w:type="dxa"/>
            <w:noWrap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Ремонти</w:t>
            </w:r>
            <w:r w:rsidR="00ED116B" w:rsidRPr="00AE2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Лакиране на дървени паркови съоръжения - всички операции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Пребоядисване на дървена повърхност двукратно - всички операции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Пребоядисване на метална повърхност двукратно - всички операции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3" w:type="dxa"/>
            <w:hideMark/>
          </w:tcPr>
          <w:p w:rsidR="00976CBB" w:rsidRPr="00AE2DB3" w:rsidRDefault="003B756D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Пребоядисване на метални тръби </w:t>
            </w:r>
            <w:r w:rsidR="00976CBB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двукратно - всички операции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л. м.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Изкоп с дълбочина до 0,50 м.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алеи насипани с фракция - дебелина 10 см. с доставка на материал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м.²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алеи с пясъчна и баластрена настилка (1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см.)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м.²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 настилка и стъпала от  плочи на циментов ра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зтвор 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 настилка от  плочи  на пясъчна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 градински бо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рдюри 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л. м.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на настилка и стъпала от плочи на циментов разтвор - всички опе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3" w:type="dxa"/>
            <w:hideMark/>
          </w:tcPr>
          <w:p w:rsidR="00976CBB" w:rsidRPr="00AE2DB3" w:rsidRDefault="006F6BC0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на настилка от плочи</w:t>
            </w:r>
            <w:r w:rsidR="00976CBB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пясъчна основа без стойност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на плочите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33" w:type="dxa"/>
            <w:hideMark/>
          </w:tcPr>
          <w:p w:rsidR="00976CBB" w:rsidRPr="00AE2DB3" w:rsidRDefault="006F6BC0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на настилка от щуп</w:t>
            </w:r>
            <w:r w:rsidR="00976CBB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: разриване, подравняване и валиране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</w:tr>
      <w:tr w:rsidR="00976CBB" w:rsidRPr="00976CBB" w:rsidTr="00360752">
        <w:trPr>
          <w:trHeight w:val="52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33" w:type="dxa"/>
            <w:hideMark/>
          </w:tcPr>
          <w:p w:rsidR="00976CBB" w:rsidRPr="00AE2DB3" w:rsidRDefault="006F6BC0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на настилка на </w:t>
            </w:r>
            <w:r w:rsidR="00976CBB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 площадки - полага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  каучукови плочи</w:t>
            </w:r>
            <w:r w:rsidR="00976CBB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всички операции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52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3" w:type="dxa"/>
            <w:hideMark/>
          </w:tcPr>
          <w:p w:rsidR="00976CBB" w:rsidRPr="00AE2DB3" w:rsidRDefault="006F6BC0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на настилка на </w:t>
            </w:r>
            <w:r w:rsidR="00976CBB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 площадки - полагане на мека саморазливна настилка за детски площ</w:t>
            </w:r>
            <w:r w:rsidR="008532CA"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адки б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на бетонова настилка (10 см.) - доставка и  полагане на бетон 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на пясък за пясъчник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летви за пейки с размери 3/8 см. и дължина 150 - 220 см.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976CBB" w:rsidRPr="00976CBB" w:rsidTr="00360752">
        <w:trPr>
          <w:trHeight w:val="288"/>
        </w:trPr>
        <w:tc>
          <w:tcPr>
            <w:tcW w:w="436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33" w:type="dxa"/>
            <w:hideMark/>
          </w:tcPr>
          <w:p w:rsidR="00976CBB" w:rsidRPr="00AE2DB3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B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на летви за пейки с размери 3/16 см. и дължина 150 - 220 см.</w:t>
            </w:r>
          </w:p>
        </w:tc>
        <w:tc>
          <w:tcPr>
            <w:tcW w:w="1053" w:type="dxa"/>
            <w:hideMark/>
          </w:tcPr>
          <w:p w:rsidR="00976CBB" w:rsidRPr="00976CBB" w:rsidRDefault="00976CBB" w:rsidP="00976CB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CBB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</w:tr>
    </w:tbl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456"/>
        <w:gridCol w:w="7879"/>
        <w:gridCol w:w="992"/>
      </w:tblGrid>
      <w:tr w:rsidR="001C71C0" w:rsidRPr="008532CA" w:rsidTr="00C42A15">
        <w:trPr>
          <w:trHeight w:val="4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C0" w:rsidRPr="008532CA" w:rsidRDefault="001C71C0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1C0" w:rsidRPr="008532CA" w:rsidRDefault="00231D9C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D1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Детски съоръжения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Default="001C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C71C0" w:rsidRPr="008532CA" w:rsidTr="00C42A15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AE2DB3" w:rsidRDefault="001C71C0" w:rsidP="00A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0" w:rsidRPr="008532CA" w:rsidRDefault="001C71C0" w:rsidP="00446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дъски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пейки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дължина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1.20м.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446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AE2DB3" w:rsidRDefault="001C71C0" w:rsidP="00AE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1C0" w:rsidRPr="008532CA" w:rsidRDefault="001C71C0" w:rsidP="00231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дъски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пейки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дължина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23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от 1.20м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23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</w:t>
            </w:r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C0" w:rsidRPr="00AE2DB3" w:rsidRDefault="00231D9C" w:rsidP="00AE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1C0" w:rsidRPr="008532CA" w:rsidRDefault="00231D9C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дъски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пейки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пергули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дължина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2.20м.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Default="00231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6F6BC0">
        <w:trPr>
          <w:trHeight w:val="3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AE2DB3" w:rsidRDefault="001C71C0" w:rsidP="00AE2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опасни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7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Default="001C71C0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  <w:p w:rsidR="006F6BC0" w:rsidRPr="006F6BC0" w:rsidRDefault="006F6BC0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баланс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следните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видове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занимания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катерене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общуване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колективин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игри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координация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6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AE2DB3" w:rsidRDefault="001C71C0" w:rsidP="00A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пружинна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клатушка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6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A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двойна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пружинна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клатушка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5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AE2DB3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пружинна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клатушка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0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7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AE2DB3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пружинна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клатушка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групово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люлеене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6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AE2DB3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люлка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тип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везна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комбинирана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пружинна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клатушка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3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6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A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широка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пързалка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тип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кола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1</w:t>
            </w:r>
            <w:proofErr w:type="gram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6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5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AE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  <w:r w:rsidR="00AE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комбинирано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12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шестоъгълна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кула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палма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C42A15">
        <w:trPr>
          <w:trHeight w:val="5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AE2DB3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комбинирано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6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формата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локомотив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  <w:tr w:rsidR="001C71C0" w:rsidRPr="008532CA" w:rsidTr="00974F57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Default="00AE2DB3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  <w:bookmarkStart w:id="0" w:name="_GoBack"/>
            <w:bookmarkEnd w:id="0"/>
          </w:p>
          <w:p w:rsidR="00974F57" w:rsidRPr="00974F57" w:rsidRDefault="00974F57" w:rsidP="0085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C0" w:rsidRPr="008532CA" w:rsidRDefault="001C71C0" w:rsidP="0085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пренос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монтаж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детско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съоръжение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деца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0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2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год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тип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"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къщичка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със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следните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занимания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катеене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баланс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тихи</w:t>
            </w:r>
            <w:proofErr w:type="spellEnd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5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игри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C0" w:rsidRPr="008532CA" w:rsidRDefault="001C71C0" w:rsidP="00853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3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бр.</w:t>
            </w:r>
          </w:p>
        </w:tc>
      </w:tr>
    </w:tbl>
    <w:p w:rsidR="00A9758F" w:rsidRPr="00A9758F" w:rsidRDefault="00A9758F" w:rsidP="0036075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758F" w:rsidRPr="00A9758F" w:rsidSect="000350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B7" w:rsidRDefault="002465B7" w:rsidP="008F6F6D">
      <w:pPr>
        <w:spacing w:after="0" w:line="240" w:lineRule="auto"/>
      </w:pPr>
      <w:r>
        <w:separator/>
      </w:r>
    </w:p>
  </w:endnote>
  <w:endnote w:type="continuationSeparator" w:id="0">
    <w:p w:rsidR="002465B7" w:rsidRDefault="002465B7" w:rsidP="008F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B7" w:rsidRDefault="002465B7" w:rsidP="008F6F6D">
      <w:pPr>
        <w:spacing w:after="0" w:line="240" w:lineRule="auto"/>
      </w:pPr>
      <w:r>
        <w:separator/>
      </w:r>
    </w:p>
  </w:footnote>
  <w:footnote w:type="continuationSeparator" w:id="0">
    <w:p w:rsidR="002465B7" w:rsidRDefault="002465B7" w:rsidP="008F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5A0"/>
    <w:multiLevelType w:val="hybridMultilevel"/>
    <w:tmpl w:val="A004502E"/>
    <w:lvl w:ilvl="0" w:tplc="7B0E5A10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54340"/>
    <w:multiLevelType w:val="multilevel"/>
    <w:tmpl w:val="FB242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C102FB"/>
    <w:multiLevelType w:val="hybridMultilevel"/>
    <w:tmpl w:val="B57E3132"/>
    <w:lvl w:ilvl="0" w:tplc="D41255F8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BA"/>
    <w:rsid w:val="00035023"/>
    <w:rsid w:val="001C71C0"/>
    <w:rsid w:val="00231D9C"/>
    <w:rsid w:val="002465B7"/>
    <w:rsid w:val="002640B8"/>
    <w:rsid w:val="00333998"/>
    <w:rsid w:val="00360752"/>
    <w:rsid w:val="00381D75"/>
    <w:rsid w:val="003B756D"/>
    <w:rsid w:val="004151B3"/>
    <w:rsid w:val="00483F41"/>
    <w:rsid w:val="005C7273"/>
    <w:rsid w:val="005F7848"/>
    <w:rsid w:val="006566BA"/>
    <w:rsid w:val="00677577"/>
    <w:rsid w:val="006901C2"/>
    <w:rsid w:val="006F6BC0"/>
    <w:rsid w:val="0070003D"/>
    <w:rsid w:val="007E3EC5"/>
    <w:rsid w:val="00842FB5"/>
    <w:rsid w:val="00845365"/>
    <w:rsid w:val="008532CA"/>
    <w:rsid w:val="008C3CCC"/>
    <w:rsid w:val="008F6F6D"/>
    <w:rsid w:val="00974F57"/>
    <w:rsid w:val="00976CBB"/>
    <w:rsid w:val="00A212C1"/>
    <w:rsid w:val="00A9758F"/>
    <w:rsid w:val="00AE2DB3"/>
    <w:rsid w:val="00BD7E38"/>
    <w:rsid w:val="00BF0EE2"/>
    <w:rsid w:val="00C42A15"/>
    <w:rsid w:val="00CA3604"/>
    <w:rsid w:val="00D90F5F"/>
    <w:rsid w:val="00DD1090"/>
    <w:rsid w:val="00ED116B"/>
    <w:rsid w:val="00F73E4F"/>
    <w:rsid w:val="00F8081E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F6D"/>
  </w:style>
  <w:style w:type="paragraph" w:styleId="a5">
    <w:name w:val="footer"/>
    <w:basedOn w:val="a"/>
    <w:link w:val="a6"/>
    <w:uiPriority w:val="99"/>
    <w:unhideWhenUsed/>
    <w:rsid w:val="008F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F6D"/>
  </w:style>
  <w:style w:type="paragraph" w:styleId="a7">
    <w:name w:val="Title"/>
    <w:basedOn w:val="a"/>
    <w:link w:val="a8"/>
    <w:qFormat/>
    <w:rsid w:val="008C3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character" w:customStyle="1" w:styleId="a8">
    <w:name w:val="Заглавие Знак"/>
    <w:basedOn w:val="a0"/>
    <w:link w:val="a7"/>
    <w:rsid w:val="008C3CCC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character" w:styleId="a9">
    <w:name w:val="Hyperlink"/>
    <w:rsid w:val="008C3CCC"/>
    <w:rPr>
      <w:color w:val="0000FF"/>
      <w:u w:val="single"/>
    </w:rPr>
  </w:style>
  <w:style w:type="paragraph" w:styleId="aa">
    <w:name w:val="No Spacing"/>
    <w:uiPriority w:val="1"/>
    <w:qFormat/>
    <w:rsid w:val="00381D75"/>
    <w:pPr>
      <w:spacing w:after="0" w:line="240" w:lineRule="auto"/>
    </w:pPr>
  </w:style>
  <w:style w:type="table" w:styleId="ab">
    <w:name w:val="Table Grid"/>
    <w:basedOn w:val="a1"/>
    <w:uiPriority w:val="39"/>
    <w:rsid w:val="009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F6D"/>
  </w:style>
  <w:style w:type="paragraph" w:styleId="a5">
    <w:name w:val="footer"/>
    <w:basedOn w:val="a"/>
    <w:link w:val="a6"/>
    <w:uiPriority w:val="99"/>
    <w:unhideWhenUsed/>
    <w:rsid w:val="008F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F6D"/>
  </w:style>
  <w:style w:type="paragraph" w:styleId="a7">
    <w:name w:val="Title"/>
    <w:basedOn w:val="a"/>
    <w:link w:val="a8"/>
    <w:qFormat/>
    <w:rsid w:val="008C3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character" w:customStyle="1" w:styleId="a8">
    <w:name w:val="Заглавие Знак"/>
    <w:basedOn w:val="a0"/>
    <w:link w:val="a7"/>
    <w:rsid w:val="008C3CCC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character" w:styleId="a9">
    <w:name w:val="Hyperlink"/>
    <w:rsid w:val="008C3CCC"/>
    <w:rPr>
      <w:color w:val="0000FF"/>
      <w:u w:val="single"/>
    </w:rPr>
  </w:style>
  <w:style w:type="paragraph" w:styleId="aa">
    <w:name w:val="No Spacing"/>
    <w:uiPriority w:val="1"/>
    <w:qFormat/>
    <w:rsid w:val="00381D75"/>
    <w:pPr>
      <w:spacing w:after="0" w:line="240" w:lineRule="auto"/>
    </w:pPr>
  </w:style>
  <w:style w:type="table" w:styleId="ab">
    <w:name w:val="Table Grid"/>
    <w:basedOn w:val="a1"/>
    <w:uiPriority w:val="39"/>
    <w:rsid w:val="009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Galya Mincheva</cp:lastModifiedBy>
  <cp:revision>11</cp:revision>
  <dcterms:created xsi:type="dcterms:W3CDTF">2019-07-31T16:51:00Z</dcterms:created>
  <dcterms:modified xsi:type="dcterms:W3CDTF">2019-12-27T07:50:00Z</dcterms:modified>
</cp:coreProperties>
</file>